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34" w:rsidRPr="00AF7550" w:rsidRDefault="00AF7550" w:rsidP="00AF755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kk-KZ"/>
        </w:rPr>
      </w:pPr>
      <w:r w:rsidRPr="00AF7550">
        <w:rPr>
          <w:b/>
          <w:sz w:val="28"/>
          <w:szCs w:val="28"/>
        </w:rPr>
        <w:t>Перечень экзаменационных вопросов по курсу «</w:t>
      </w:r>
      <w:r w:rsidR="008D24B9">
        <w:rPr>
          <w:b/>
          <w:sz w:val="28"/>
          <w:szCs w:val="28"/>
          <w:lang w:val="kk-KZ"/>
        </w:rPr>
        <w:t>Мониторинг и управление природными ресурсами</w:t>
      </w:r>
      <w:r w:rsidRPr="00AF7550">
        <w:rPr>
          <w:b/>
          <w:sz w:val="28"/>
          <w:szCs w:val="28"/>
          <w:lang w:val="kk-KZ"/>
        </w:rPr>
        <w:t>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172F57" w:rsidTr="00371C27">
        <w:tc>
          <w:tcPr>
            <w:tcW w:w="817" w:type="dxa"/>
          </w:tcPr>
          <w:p w:rsidR="00172F57" w:rsidRDefault="00172F57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89" w:type="dxa"/>
          </w:tcPr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О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характеризуйте природные ресурсы как фактор экономического развития государства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риведите эколого-экономическую классификацию природных ресурсов.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3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риведите структура и расскажите о значении для экономики топливно-энергетических ресурсов (нефть, газ, уголь, уран).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4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асскажите о проблемах и перспективах развития </w:t>
            </w:r>
            <w:proofErr w:type="spellStart"/>
            <w:r w:rsidRPr="004328C4">
              <w:rPr>
                <w:color w:val="000000" w:themeColor="text1"/>
                <w:sz w:val="28"/>
                <w:szCs w:val="28"/>
              </w:rPr>
              <w:t>энерго</w:t>
            </w:r>
            <w:proofErr w:type="spellEnd"/>
            <w:r w:rsidRPr="004328C4">
              <w:rPr>
                <w:color w:val="000000" w:themeColor="text1"/>
                <w:sz w:val="28"/>
                <w:szCs w:val="28"/>
              </w:rPr>
              <w:t xml:space="preserve">- и ресурсосберегающих технологий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5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асскажите о преимуществах и недостатках системы платного природопользования.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азовите и приведите примеры форм платы за природные ресурсы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Основные принципы мониторинга земель.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формах техногенных нарушений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Расскажите о мониторинге загрязнения почв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9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порядке мониторинга содержания тяжелых металлов в почве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10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видах платы за земельные ресурсы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11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плате за использование недр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12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плате использование водных объектов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13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плате за пользование лесных ресурсов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14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плате за ресурсы животного мира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15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плате за загрязнения окружающей среды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16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агроэкологическом мониторинге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17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асскажите о почвенном мониторинге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18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методы дистанционного мониторинга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19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азовите направления совершенствования экономического механизма природопользования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20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аскройте методы и понятия дистанционного мониторинга</w:t>
            </w:r>
          </w:p>
        </w:tc>
      </w:tr>
      <w:tr w:rsidR="00172F57" w:rsidTr="00371C27">
        <w:tc>
          <w:tcPr>
            <w:tcW w:w="817" w:type="dxa"/>
          </w:tcPr>
          <w:p w:rsidR="00172F57" w:rsidRDefault="00172F57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789" w:type="dxa"/>
          </w:tcPr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асскажите об аварийных разливы нефти на водных объектах: мониторинг, управление минимизацией негативных последствий.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азовите глобальные экологические проблемы, основные международно-правовые и казахстанские нормативные акты для их решения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3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асскажите о направлениях совершенствования экономического механизма природопользования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4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асскажите об оценке воздействия на окружающую среду (ОВОС) при освоении морских нефтегазовых месторождений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5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ак проводится государственное регулирование природопользования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систему государственного мониторинга земель.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задачах, целях и методике лесного мониторинга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задачах, целях и методике мониторинга водных объектов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9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о задачах, целях и методике мониторинга нарушенных </w:t>
            </w:r>
            <w:r w:rsidRPr="004328C4">
              <w:rPr>
                <w:color w:val="000000" w:themeColor="text1"/>
                <w:sz w:val="28"/>
                <w:szCs w:val="28"/>
              </w:rPr>
              <w:lastRenderedPageBreak/>
              <w:t xml:space="preserve">земель 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10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проявлении негативных геологических процессов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11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о загрязнение почв тяжелыми металлами 12 Разъясните о проведении мониторинга </w:t>
            </w:r>
            <w:proofErr w:type="spellStart"/>
            <w:r w:rsidRPr="004328C4">
              <w:rPr>
                <w:color w:val="000000" w:themeColor="text1"/>
                <w:sz w:val="28"/>
                <w:szCs w:val="28"/>
              </w:rPr>
              <w:t>гумусного</w:t>
            </w:r>
            <w:proofErr w:type="spellEnd"/>
            <w:r w:rsidRPr="004328C4">
              <w:rPr>
                <w:color w:val="000000" w:themeColor="text1"/>
                <w:sz w:val="28"/>
                <w:szCs w:val="28"/>
              </w:rPr>
              <w:t xml:space="preserve"> состояния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13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мониторинге подтопленных и переувлажненных земель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14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мониторинге подтопленных и переувлажненных земель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15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мониторинге эрозионных процессов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16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м</w:t>
            </w:r>
            <w:r w:rsidRPr="004328C4">
              <w:rPr>
                <w:color w:val="000000" w:themeColor="text1"/>
                <w:sz w:val="28"/>
                <w:szCs w:val="28"/>
                <w:lang w:val="kk-KZ"/>
              </w:rPr>
              <w:t>ониторинге природных катаклизмов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17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азъясните, как осуществляется мониторинг поверхностных вод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18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аскройте структуру и значение для экономики минеральных ресурсов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19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аскройте систему регионального мониторинга земель</w:t>
            </w:r>
          </w:p>
          <w:p w:rsidR="00172F57" w:rsidRPr="004328C4" w:rsidRDefault="00172F57" w:rsidP="00FD6E42">
            <w:pPr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20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аскройте проявление негативных геологических процессов</w:t>
            </w:r>
          </w:p>
        </w:tc>
      </w:tr>
      <w:tr w:rsidR="00172F57" w:rsidTr="00371C27">
        <w:tc>
          <w:tcPr>
            <w:tcW w:w="817" w:type="dxa"/>
          </w:tcPr>
          <w:p w:rsidR="00172F57" w:rsidRDefault="00172F57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8789" w:type="dxa"/>
          </w:tcPr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принципы и факторы размещения производительных сил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основные методологические сложности при определении экономической оценки ущерба от загрязнения окружающей среды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3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особенности природопользования в разных природных зонах и зональные типы экологической дестабилизации ландшафтов лесной зоны, зоны степей и полупустынь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4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нормативные документы, регулирующие систему государственного учета земель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5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методы и мероприятия, рекомендуемые для очистки загрязненных почв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ак проводится нормативное регулирование вопросов радиоактивного загрязнения почв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 содержании и структуре методов государственного мониторинга земель.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об информационных системах, обеспечивающих ведение государственного мониторинга земель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9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и приведите примеры использования земель, подвергшихся радиоактивному и химическому загрязнению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10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и приведите примеры охраны и рационального использования водных ресурсов на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  <w:lang w:val="kk-KZ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 xml:space="preserve">горно-металлургических 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>предприятиях</w:t>
            </w:r>
            <w:proofErr w:type="gramEnd"/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11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и приведите примеры охраны и рационального использования земельных ресурсов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12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и приведите примеры охраны и рационального использования недр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13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и приведите примеры охраны и рационального использования лесных ресурсов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14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и приведите примеры охраны и рационального использования биоресурсов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15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азъясните сущность и приведите примеры альтернативных </w:t>
            </w:r>
            <w:r w:rsidRPr="004328C4">
              <w:rPr>
                <w:color w:val="000000" w:themeColor="text1"/>
                <w:sz w:val="28"/>
                <w:szCs w:val="28"/>
              </w:rPr>
              <w:lastRenderedPageBreak/>
              <w:t>методов решения экологических проблем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16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азъясните методы рационального использования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водных ресурсов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17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аскройте проблемы  </w:t>
            </w:r>
            <w:proofErr w:type="spellStart"/>
            <w:r w:rsidRPr="004328C4">
              <w:rPr>
                <w:color w:val="000000" w:themeColor="text1"/>
                <w:sz w:val="28"/>
                <w:szCs w:val="28"/>
              </w:rPr>
              <w:t>ра-ционального</w:t>
            </w:r>
            <w:proofErr w:type="spellEnd"/>
            <w:r w:rsidRPr="004328C4">
              <w:rPr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4328C4">
              <w:rPr>
                <w:color w:val="000000" w:themeColor="text1"/>
                <w:sz w:val="28"/>
                <w:szCs w:val="28"/>
              </w:rPr>
              <w:t>использова-ния</w:t>
            </w:r>
            <w:proofErr w:type="spellEnd"/>
            <w:r w:rsidRPr="004328C4">
              <w:rPr>
                <w:color w:val="000000" w:themeColor="text1"/>
                <w:sz w:val="28"/>
                <w:szCs w:val="28"/>
              </w:rPr>
              <w:t xml:space="preserve">  атмосферного  воздуха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 xml:space="preserve">предприятиями  горно-металлургического  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>ком-</w:t>
            </w:r>
            <w:proofErr w:type="spellStart"/>
            <w:r w:rsidRPr="004328C4">
              <w:rPr>
                <w:color w:val="000000" w:themeColor="text1"/>
                <w:sz w:val="28"/>
                <w:szCs w:val="28"/>
              </w:rPr>
              <w:t>плекса</w:t>
            </w:r>
            <w:proofErr w:type="spellEnd"/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 и пути их решения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18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 xml:space="preserve">аскройте проблемы, связанные с освоением месторождения углеводородного сырья на шельфе 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19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азовите принципы выделения проблемных регионов в экономическом и экологическом развитии страны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4328C4">
              <w:rPr>
                <w:color w:val="000000" w:themeColor="text1"/>
                <w:sz w:val="28"/>
                <w:szCs w:val="28"/>
              </w:rPr>
              <w:t>20</w:t>
            </w:r>
            <w:proofErr w:type="gramStart"/>
            <w:r w:rsidRPr="004328C4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4328C4">
              <w:rPr>
                <w:color w:val="000000" w:themeColor="text1"/>
                <w:sz w:val="28"/>
                <w:szCs w:val="28"/>
              </w:rPr>
              <w:t>аскройте, как происходит формирование и определяется оценка качества природных вод</w:t>
            </w:r>
          </w:p>
        </w:tc>
      </w:tr>
    </w:tbl>
    <w:p w:rsidR="00DC38EF" w:rsidRDefault="00DC38EF" w:rsidP="00063963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kk-KZ"/>
        </w:rPr>
      </w:pPr>
    </w:p>
    <w:p w:rsidR="008B4317" w:rsidRPr="00BF0E17" w:rsidRDefault="008B4317" w:rsidP="00063963">
      <w:pPr>
        <w:tabs>
          <w:tab w:val="left" w:pos="993"/>
        </w:tabs>
        <w:ind w:firstLine="709"/>
        <w:jc w:val="center"/>
        <w:rPr>
          <w:sz w:val="28"/>
          <w:szCs w:val="28"/>
          <w:lang w:val="kk-KZ"/>
        </w:rPr>
      </w:pPr>
      <w:bookmarkStart w:id="0" w:name="_GoBack"/>
      <w:bookmarkEnd w:id="0"/>
    </w:p>
    <w:sectPr w:rsidR="008B4317" w:rsidRPr="00BF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5741"/>
    <w:multiLevelType w:val="hybridMultilevel"/>
    <w:tmpl w:val="FE329076"/>
    <w:lvl w:ilvl="0" w:tplc="883C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3C51E1"/>
    <w:multiLevelType w:val="hybridMultilevel"/>
    <w:tmpl w:val="6C626152"/>
    <w:lvl w:ilvl="0" w:tplc="E5F4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66"/>
    <w:rsid w:val="00004F91"/>
    <w:rsid w:val="00063963"/>
    <w:rsid w:val="000B6FAA"/>
    <w:rsid w:val="000D5E22"/>
    <w:rsid w:val="001140D9"/>
    <w:rsid w:val="00160AC2"/>
    <w:rsid w:val="00165805"/>
    <w:rsid w:val="00172F57"/>
    <w:rsid w:val="00220629"/>
    <w:rsid w:val="00371C27"/>
    <w:rsid w:val="003B75EC"/>
    <w:rsid w:val="003F1D18"/>
    <w:rsid w:val="004E1EE7"/>
    <w:rsid w:val="007A2E9B"/>
    <w:rsid w:val="007A7D09"/>
    <w:rsid w:val="007F4445"/>
    <w:rsid w:val="008B4317"/>
    <w:rsid w:val="008D24B9"/>
    <w:rsid w:val="00924CE2"/>
    <w:rsid w:val="00931452"/>
    <w:rsid w:val="00A86134"/>
    <w:rsid w:val="00AB62BC"/>
    <w:rsid w:val="00AF7550"/>
    <w:rsid w:val="00B50C2D"/>
    <w:rsid w:val="00BF0E17"/>
    <w:rsid w:val="00C2587B"/>
    <w:rsid w:val="00DC38EF"/>
    <w:rsid w:val="00E07181"/>
    <w:rsid w:val="00E64F2C"/>
    <w:rsid w:val="00E6785D"/>
    <w:rsid w:val="00E94214"/>
    <w:rsid w:val="00F00DBA"/>
    <w:rsid w:val="00F03A80"/>
    <w:rsid w:val="00F1510E"/>
    <w:rsid w:val="00F94266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2016-11-17T19:58:00Z</dcterms:created>
  <dcterms:modified xsi:type="dcterms:W3CDTF">2018-03-23T15:31:00Z</dcterms:modified>
</cp:coreProperties>
</file>